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5"/>
        <w:gridCol w:w="8070"/>
      </w:tblGrid>
      <w:tr w:rsidR="0011032C">
        <w:trPr>
          <w:trHeight w:val="348"/>
        </w:trPr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542925" cy="34290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 w:rsidP="004D5E6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ОБРАЗОВАНИЯ</w:t>
            </w:r>
            <w:r w:rsidR="007D7EE5">
              <w:rPr>
                <w:rFonts w:ascii="Times New Roman" w:hAnsi="Times New Roman"/>
                <w:sz w:val="20"/>
              </w:rPr>
              <w:t xml:space="preserve"> </w:t>
            </w:r>
            <w:r w:rsidR="004D5E69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7D7EE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НИЖЕГОРОДСКОЙ ОБЛАСТИ</w:t>
            </w:r>
          </w:p>
        </w:tc>
      </w:tr>
      <w:tr w:rsidR="0011032C">
        <w:trPr>
          <w:trHeight w:val="164"/>
        </w:trPr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11032C"/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</w:rPr>
              <w:t>Кстовский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нефтяной техникум имени Бориса Ивановича Корнилова» </w:t>
            </w:r>
          </w:p>
        </w:tc>
      </w:tr>
      <w:tr w:rsidR="0011032C">
        <w:trPr>
          <w:trHeight w:val="244"/>
        </w:trPr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11032C">
        <w:trPr>
          <w:trHeight w:val="285"/>
        </w:trPr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032C" w:rsidRDefault="0011032C"/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tabs>
                <w:tab w:val="center" w:pos="3927"/>
                <w:tab w:val="left" w:pos="65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Разработка учебно-планирующей документации</w:t>
            </w:r>
          </w:p>
        </w:tc>
      </w:tr>
    </w:tbl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  <w:r>
        <w:rPr>
          <w:rFonts w:ascii="Times New Roman" w:hAnsi="Times New Roman"/>
          <w:sz w:val="28"/>
        </w:rPr>
        <w:t xml:space="preserve"> </w:t>
      </w:r>
    </w:p>
    <w:p w:rsidR="0011032C" w:rsidRDefault="0011032C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дисциплине </w:t>
      </w:r>
      <w:proofErr w:type="spellStart"/>
      <w:r>
        <w:rPr>
          <w:rFonts w:ascii="Times New Roman" w:hAnsi="Times New Roman"/>
          <w:sz w:val="20"/>
        </w:rPr>
        <w:t>_______________</w:t>
      </w:r>
      <w:r>
        <w:rPr>
          <w:rFonts w:ascii="Times New Roman" w:hAnsi="Times New Roman"/>
          <w:sz w:val="28"/>
          <w:u w:val="single"/>
        </w:rPr>
        <w:t>Физическая</w:t>
      </w:r>
      <w:proofErr w:type="spellEnd"/>
      <w:r>
        <w:rPr>
          <w:rFonts w:ascii="Times New Roman" w:hAnsi="Times New Roman"/>
          <w:sz w:val="28"/>
          <w:u w:val="single"/>
        </w:rPr>
        <w:t xml:space="preserve"> культура</w:t>
      </w:r>
      <w:r>
        <w:rPr>
          <w:rFonts w:ascii="Times New Roman" w:hAnsi="Times New Roman"/>
          <w:sz w:val="20"/>
        </w:rPr>
        <w:t>_______________</w:t>
      </w:r>
    </w:p>
    <w:p w:rsidR="0011032C" w:rsidRDefault="003B5A23">
      <w:pPr>
        <w:widowControl w:val="0"/>
        <w:tabs>
          <w:tab w:val="left" w:pos="532"/>
          <w:tab w:val="left" w:pos="1274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</w:t>
      </w:r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sz w:val="28"/>
        </w:rPr>
      </w:pPr>
    </w:p>
    <w:p w:rsidR="0011032C" w:rsidRPr="004C2EE1" w:rsidRDefault="003B5A23">
      <w:pPr>
        <w:widowControl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C2EE1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11032C" w:rsidRPr="004C2EE1" w:rsidRDefault="003B5A23">
      <w:pPr>
        <w:widowControl w:val="0"/>
        <w:spacing w:after="0" w:line="240" w:lineRule="auto"/>
        <w:ind w:left="5670" w:hanging="5670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4C2EE1">
        <w:rPr>
          <w:rFonts w:ascii="Times New Roman" w:hAnsi="Times New Roman"/>
          <w:i/>
          <w:sz w:val="28"/>
          <w:szCs w:val="28"/>
        </w:rPr>
        <w:t>Профиль обучения</w:t>
      </w:r>
      <w:r w:rsidRPr="004C2EE1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4C2EE1">
        <w:rPr>
          <w:rFonts w:ascii="Times New Roman" w:hAnsi="Times New Roman"/>
          <w:sz w:val="28"/>
          <w:szCs w:val="28"/>
          <w:u w:val="single"/>
        </w:rPr>
        <w:t>15. 01. 05 Сварщик (ручной и частично механизированной сварки (наплавки)</w:t>
      </w:r>
      <w:proofErr w:type="gramEnd"/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i/>
          <w:sz w:val="28"/>
          <w:u w:val="single"/>
        </w:rPr>
      </w:pPr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Курс (</w:t>
      </w:r>
      <w:proofErr w:type="spellStart"/>
      <w:r>
        <w:rPr>
          <w:rFonts w:ascii="Times New Roman" w:hAnsi="Times New Roman"/>
          <w:sz w:val="28"/>
        </w:rPr>
        <w:t>ы</w:t>
      </w:r>
      <w:proofErr w:type="spellEnd"/>
      <w:r>
        <w:rPr>
          <w:rFonts w:ascii="Times New Roman" w:hAnsi="Times New Roman"/>
          <w:sz w:val="28"/>
        </w:rPr>
        <w:t>)</w:t>
      </w:r>
      <w:r w:rsidR="004C2EE1">
        <w:rPr>
          <w:rFonts w:ascii="Times New Roman" w:hAnsi="Times New Roman"/>
          <w:sz w:val="28"/>
        </w:rPr>
        <w:t xml:space="preserve">  </w:t>
      </w:r>
      <w:r w:rsidR="00167FF5">
        <w:rPr>
          <w:rFonts w:ascii="Times New Roman" w:hAnsi="Times New Roman"/>
          <w:sz w:val="28"/>
        </w:rPr>
        <w:t>2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обучения       </w:t>
      </w:r>
      <w:r>
        <w:rPr>
          <w:rFonts w:ascii="Times New Roman" w:hAnsi="Times New Roman"/>
          <w:sz w:val="28"/>
          <w:u w:val="single"/>
        </w:rPr>
        <w:t>очная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Кстово 20</w:t>
      </w:r>
      <w:r w:rsidR="004C2EE1">
        <w:rPr>
          <w:rFonts w:ascii="Times New Roman" w:hAnsi="Times New Roman"/>
          <w:sz w:val="28"/>
        </w:rPr>
        <w:t>2</w:t>
      </w:r>
      <w:r w:rsidR="004D5E69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г.        </w:t>
      </w:r>
    </w:p>
    <w:p w:rsidR="0011032C" w:rsidRDefault="003B5A23">
      <w:pPr>
        <w:pageBreakBefore/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Рабочая программа составлена на основе: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pacing w:val="-2"/>
          <w:sz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>
        <w:rPr>
          <w:rFonts w:ascii="Times New Roman" w:hAnsi="Times New Roman"/>
          <w:sz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>
        <w:rPr>
          <w:rFonts w:ascii="Times New Roman" w:hAnsi="Times New Roman"/>
          <w:spacing w:val="-2"/>
          <w:sz w:val="28"/>
        </w:rPr>
        <w:t>).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2. Приказ </w:t>
      </w:r>
      <w:proofErr w:type="spellStart"/>
      <w:r>
        <w:rPr>
          <w:rFonts w:ascii="Times New Roman" w:hAnsi="Times New Roman"/>
          <w:spacing w:val="-2"/>
          <w:sz w:val="28"/>
        </w:rPr>
        <w:t>Минобрнауки</w:t>
      </w:r>
      <w:proofErr w:type="spellEnd"/>
      <w:r>
        <w:rPr>
          <w:rFonts w:ascii="Times New Roman" w:hAnsi="Times New Roman"/>
          <w:spacing w:val="-2"/>
          <w:sz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 Примерной программы «Физическая культура» - М: 2015 г,                                                             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                                                     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утвержденной</w:t>
      </w:r>
      <w:proofErr w:type="gramEnd"/>
      <w:r>
        <w:rPr>
          <w:rFonts w:ascii="Times New Roman" w:hAnsi="Times New Roman"/>
          <w:sz w:val="28"/>
        </w:rPr>
        <w:t xml:space="preserve"> Центром профессионального образования ФГАУ «ФИРО».</w:t>
      </w:r>
    </w:p>
    <w:p w:rsidR="0011032C" w:rsidRPr="004C2EE1" w:rsidRDefault="003B5A23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C2EE1"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4C2EE1">
        <w:rPr>
          <w:rFonts w:ascii="Times New Roman" w:hAnsi="Times New Roman"/>
          <w:sz w:val="28"/>
          <w:szCs w:val="28"/>
        </w:rPr>
        <w:t>Учебного плана профессии 15. 01. 05 Сварщик (ручной и частично механизированной сварки (наплавки):,    утвержденного «</w:t>
      </w:r>
      <w:r w:rsidR="0052378B">
        <w:rPr>
          <w:rFonts w:ascii="Times New Roman" w:hAnsi="Times New Roman"/>
          <w:sz w:val="28"/>
          <w:szCs w:val="28"/>
        </w:rPr>
        <w:t>01</w:t>
      </w:r>
      <w:r w:rsidRPr="004C2EE1">
        <w:rPr>
          <w:rFonts w:ascii="Times New Roman" w:hAnsi="Times New Roman"/>
          <w:sz w:val="28"/>
          <w:szCs w:val="28"/>
        </w:rPr>
        <w:t>_»</w:t>
      </w:r>
      <w:r w:rsidR="004C2EE1">
        <w:rPr>
          <w:rFonts w:ascii="Times New Roman" w:hAnsi="Times New Roman"/>
          <w:sz w:val="28"/>
          <w:szCs w:val="28"/>
        </w:rPr>
        <w:t xml:space="preserve"> </w:t>
      </w:r>
      <w:r w:rsidR="0052378B">
        <w:rPr>
          <w:rFonts w:ascii="Times New Roman" w:hAnsi="Times New Roman"/>
          <w:sz w:val="28"/>
          <w:szCs w:val="28"/>
        </w:rPr>
        <w:t xml:space="preserve">апреля </w:t>
      </w:r>
      <w:r w:rsidRPr="004C2EE1">
        <w:rPr>
          <w:rFonts w:ascii="Times New Roman" w:hAnsi="Times New Roman"/>
          <w:sz w:val="28"/>
          <w:szCs w:val="28"/>
        </w:rPr>
        <w:t>20</w:t>
      </w:r>
      <w:r w:rsidR="004C2EE1">
        <w:rPr>
          <w:rFonts w:ascii="Times New Roman" w:hAnsi="Times New Roman"/>
          <w:sz w:val="28"/>
          <w:szCs w:val="28"/>
        </w:rPr>
        <w:t>2</w:t>
      </w:r>
      <w:r w:rsidR="004D5E69">
        <w:rPr>
          <w:rFonts w:ascii="Times New Roman" w:hAnsi="Times New Roman"/>
          <w:sz w:val="28"/>
          <w:szCs w:val="28"/>
        </w:rPr>
        <w:t>6</w:t>
      </w:r>
      <w:r w:rsidRPr="004C2EE1">
        <w:rPr>
          <w:rFonts w:ascii="Times New Roman" w:hAnsi="Times New Roman"/>
          <w:sz w:val="28"/>
          <w:szCs w:val="28"/>
        </w:rPr>
        <w:t>года.</w:t>
      </w:r>
      <w:proofErr w:type="gramEnd"/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vertAlign w:val="superscript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Организация-разработчик: </w:t>
      </w:r>
      <w:r>
        <w:rPr>
          <w:rFonts w:ascii="Times New Roman" w:hAnsi="Times New Roman"/>
          <w:sz w:val="28"/>
          <w:u w:val="single"/>
        </w:rPr>
        <w:t>ГБ ПОУ  КНТ им. Б.И.Корнилова</w:t>
      </w:r>
      <w:r>
        <w:rPr>
          <w:rFonts w:ascii="Times New Roman" w:hAnsi="Times New Roman"/>
          <w:sz w:val="28"/>
        </w:rPr>
        <w:t>____________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Разработчики: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Видяев</w:t>
      </w:r>
      <w:proofErr w:type="spellEnd"/>
      <w:r>
        <w:rPr>
          <w:rFonts w:ascii="Times New Roman" w:hAnsi="Times New Roman"/>
          <w:sz w:val="28"/>
        </w:rPr>
        <w:t xml:space="preserve"> Михаил Сергеевич, преподаватель ФК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  <w:r>
        <w:rPr>
          <w:rFonts w:ascii="Times New Roman" w:hAnsi="Times New Roman"/>
          <w:sz w:val="28"/>
          <w:u w:val="single"/>
          <w:vertAlign w:val="superscript"/>
        </w:rPr>
        <w:t>Ф.И.О.,  должность______________________________________________________________________________</w:t>
      </w: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4D5E69" w:rsidRDefault="004D5E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3B5A23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tbl>
      <w:tblPr>
        <w:tblW w:w="0" w:type="auto"/>
        <w:tblLayout w:type="fixed"/>
        <w:tblLook w:val="04A0"/>
      </w:tblPr>
      <w:tblGrid>
        <w:gridCol w:w="9180"/>
        <w:gridCol w:w="993"/>
      </w:tblGrid>
      <w:tr w:rsidR="0011032C">
        <w:trPr>
          <w:trHeight w:val="428"/>
        </w:trPr>
        <w:tc>
          <w:tcPr>
            <w:tcW w:w="9180" w:type="dxa"/>
          </w:tcPr>
          <w:p w:rsidR="0011032C" w:rsidRDefault="0011032C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color w:val="365F91"/>
                <w:sz w:val="24"/>
              </w:rPr>
            </w:pP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c>
          <w:tcPr>
            <w:tcW w:w="9180" w:type="dxa"/>
          </w:tcPr>
          <w:p w:rsidR="0011032C" w:rsidRDefault="003B5A23" w:rsidP="007D7E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1. ОБЩАЯ ХАРАКТЕРИСТИКА </w:t>
            </w:r>
            <w:r w:rsidR="007D7EE5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 РАБОЧЕЙ ПРОГРАММЫ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2. СТРУКТУРА И СОДЕРЖАНИЕ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rPr>
          <w:trHeight w:val="670"/>
        </w:trPr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 УСЛОВИЯ РЕАЛИЗАЦИИ УЧЕБНОЙ ДИСЦИПЛИНЫ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rPr>
          <w:trHeight w:val="992"/>
        </w:trPr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4. КОНТРОЛЬ И ОЦЕНКА РЕЗУЛЬТАТОВ ОСВОЕНИЯ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11032C" w:rsidRDefault="0011032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color w:val="365F91"/>
          <w:sz w:val="24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3B5A23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br w:type="page"/>
      </w:r>
      <w:r>
        <w:rPr>
          <w:rFonts w:ascii="Times New Roman" w:hAnsi="Times New Roman"/>
          <w:b/>
          <w:spacing w:val="-10"/>
          <w:sz w:val="26"/>
        </w:rPr>
        <w:lastRenderedPageBreak/>
        <w:t xml:space="preserve">1. ОБЩАЯ ХАРАКТЕРИСТИКА </w:t>
      </w:r>
      <w:r w:rsidR="007D7EE5">
        <w:rPr>
          <w:rFonts w:ascii="Times New Roman" w:hAnsi="Times New Roman"/>
          <w:b/>
          <w:spacing w:val="-10"/>
          <w:sz w:val="26"/>
        </w:rPr>
        <w:t xml:space="preserve"> </w:t>
      </w:r>
      <w:r>
        <w:rPr>
          <w:rFonts w:ascii="Times New Roman" w:hAnsi="Times New Roman"/>
          <w:b/>
          <w:spacing w:val="-10"/>
          <w:sz w:val="26"/>
        </w:rPr>
        <w:t xml:space="preserve"> РАБОЧЕЙ ПРОГРАММЫ УЧЕБНОЙ ДИСЦИПЛИНЫ</w:t>
      </w:r>
      <w:r>
        <w:rPr>
          <w:rFonts w:ascii="Times New Roman" w:hAnsi="Times New Roman"/>
          <w:b/>
          <w:caps/>
          <w:sz w:val="26"/>
        </w:rPr>
        <w:t xml:space="preserve"> </w:t>
      </w:r>
      <w:r w:rsidR="00167FF5">
        <w:rPr>
          <w:rFonts w:ascii="Times New Roman" w:hAnsi="Times New Roman"/>
          <w:b/>
          <w:caps/>
          <w:sz w:val="26"/>
        </w:rPr>
        <w:t xml:space="preserve">ФК. 00 </w:t>
      </w:r>
      <w:r>
        <w:rPr>
          <w:rFonts w:ascii="Times New Roman" w:hAnsi="Times New Roman"/>
          <w:b/>
          <w:caps/>
          <w:sz w:val="26"/>
        </w:rPr>
        <w:t xml:space="preserve"> ФИЗИЧЕСКАЯ КУЛЬТУРА</w:t>
      </w:r>
    </w:p>
    <w:p w:rsidR="0011032C" w:rsidRDefault="0011032C">
      <w:pPr>
        <w:spacing w:after="0" w:line="240" w:lineRule="auto"/>
        <w:jc w:val="center"/>
        <w:rPr>
          <w:rFonts w:ascii="Times New Roman" w:hAnsi="Times New Roman"/>
          <w:b/>
          <w:spacing w:val="-10"/>
          <w:sz w:val="26"/>
        </w:rPr>
      </w:pPr>
    </w:p>
    <w:p w:rsidR="0011032C" w:rsidRDefault="003B5A23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1.1. Область применения </w:t>
      </w:r>
      <w:r w:rsidR="007D7EE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рабочей программы</w:t>
      </w:r>
    </w:p>
    <w:p w:rsidR="00761F96" w:rsidRDefault="003B5A23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proofErr w:type="gramStart"/>
      <w:r w:rsidR="00761F96">
        <w:rPr>
          <w:rFonts w:ascii="Times New Roman" w:hAnsi="Times New Roman"/>
          <w:sz w:val="24"/>
        </w:rPr>
        <w:t>Рабочая</w:t>
      </w:r>
      <w:r>
        <w:rPr>
          <w:rFonts w:ascii="Times New Roman" w:hAnsi="Times New Roman"/>
          <w:sz w:val="24"/>
        </w:rPr>
        <w:t xml:space="preserve"> программа учебной дисциплины является частью примерной </w:t>
      </w:r>
      <w:r w:rsidR="00761F9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образовательной программы в соответствии с </w:t>
      </w:r>
      <w:r>
        <w:rPr>
          <w:rFonts w:ascii="Times New Roman" w:hAnsi="Times New Roman"/>
          <w:spacing w:val="3"/>
          <w:sz w:val="24"/>
        </w:rPr>
        <w:t xml:space="preserve">ФГОС СПО </w:t>
      </w:r>
      <w:r>
        <w:rPr>
          <w:rFonts w:ascii="Times New Roman" w:hAnsi="Times New Roman"/>
          <w:sz w:val="24"/>
        </w:rPr>
        <w:t xml:space="preserve">по профессии </w:t>
      </w:r>
      <w:r w:rsidR="00761F96">
        <w:rPr>
          <w:rFonts w:ascii="Times New Roman" w:hAnsi="Times New Roman"/>
          <w:bCs/>
          <w:sz w:val="24"/>
          <w:szCs w:val="24"/>
        </w:rPr>
        <w:t>15.01.05 Сварщик (ручной и частично механизированной сварки (наплавки)</w:t>
      </w:r>
      <w:r w:rsidR="00761F96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11032C" w:rsidRDefault="0011032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1032C" w:rsidRDefault="0011032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1032C" w:rsidRDefault="003B5A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</w:rPr>
        <w:t xml:space="preserve">дисциплина входит в </w:t>
      </w:r>
      <w:proofErr w:type="spellStart"/>
      <w:r>
        <w:rPr>
          <w:rFonts w:ascii="Times New Roman" w:hAnsi="Times New Roman"/>
          <w:sz w:val="24"/>
        </w:rPr>
        <w:t>общепрофессиональный</w:t>
      </w:r>
      <w:proofErr w:type="spellEnd"/>
      <w:r>
        <w:rPr>
          <w:rFonts w:ascii="Times New Roman" w:hAnsi="Times New Roman"/>
          <w:sz w:val="24"/>
        </w:rPr>
        <w:t xml:space="preserve"> цикл.</w:t>
      </w:r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Учебная дисциплина «ФК. 00  Физическая культура» является обязательной частью социально-гуманитарного цикла примерной образовательной программы в соответствии с ФГОС СПО по профессии </w:t>
      </w:r>
      <w:r>
        <w:rPr>
          <w:rFonts w:ascii="Times New Roman" w:hAnsi="Times New Roman"/>
          <w:bCs/>
          <w:sz w:val="24"/>
          <w:szCs w:val="24"/>
        </w:rPr>
        <w:t>15.01.05 Сварщик (ручной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04, ОК 08.</w:t>
      </w:r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1032C" w:rsidRDefault="003B5A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учебной дисциплины:</w:t>
      </w: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3260"/>
        <w:gridCol w:w="3510"/>
      </w:tblGrid>
      <w:tr w:rsidR="0011032C" w:rsidTr="00761F96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761F96" w:rsidTr="00761F96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 04, </w:t>
            </w:r>
          </w:p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761F96" w:rsidRDefault="00761F96" w:rsidP="004C3BF8">
            <w:pPr>
              <w:pStyle w:val="ae"/>
              <w:widowControl w:val="0"/>
              <w:tabs>
                <w:tab w:val="left" w:pos="291"/>
              </w:tabs>
              <w:spacing w:before="0" w:after="0"/>
              <w:ind w:left="0"/>
              <w:rPr>
                <w:i/>
                <w:lang w:val="ru-RU"/>
              </w:rPr>
            </w:pPr>
            <w:r>
              <w:rPr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lang w:val="ru-RU" w:eastAsia="en-US"/>
              </w:rPr>
              <w:t>профессии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зоны риска физического здоровья для специальности;</w:t>
            </w:r>
          </w:p>
          <w:p w:rsidR="00761F96" w:rsidRDefault="00761F96" w:rsidP="004C3BF8">
            <w:pPr>
              <w:pStyle w:val="ae"/>
              <w:widowControl w:val="0"/>
              <w:tabs>
                <w:tab w:val="left" w:pos="291"/>
              </w:tabs>
              <w:spacing w:before="0" w:after="0"/>
              <w:ind w:left="0"/>
              <w:rPr>
                <w:i/>
              </w:rPr>
            </w:pPr>
            <w:r>
              <w:rPr>
                <w:lang w:eastAsia="en-US"/>
              </w:rPr>
              <w:t>средства профилактики перенапряжения</w:t>
            </w:r>
          </w:p>
        </w:tc>
      </w:tr>
    </w:tbl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863"/>
      </w:tblGrid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3B7D38">
              <w:rPr>
                <w:rFonts w:ascii="Times New Roman" w:hAnsi="Times New Roman"/>
                <w:b/>
                <w:bCs/>
              </w:rPr>
              <w:t xml:space="preserve">Личностные результаты 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 xml:space="preserve">реализации программы воспитания 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i/>
                <w:iCs/>
              </w:rPr>
              <w:t>(дескрипторы)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Портрет выпускника СПО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before="120" w:line="252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Осознающий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</w:t>
            </w:r>
            <w:r w:rsidRPr="003B7D38">
              <w:rPr>
                <w:rFonts w:ascii="Times New Roman" w:hAnsi="Times New Roman"/>
              </w:rPr>
              <w:lastRenderedPageBreak/>
              <w:t>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lastRenderedPageBreak/>
              <w:t>ЛР 2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lastRenderedPageBreak/>
              <w:t>Соблюдающий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B7D38">
              <w:rPr>
                <w:rFonts w:ascii="Times New Roman" w:hAnsi="Times New Roman"/>
              </w:rPr>
              <w:t>Лояльный</w:t>
            </w:r>
            <w:proofErr w:type="gramEnd"/>
            <w:r w:rsidRPr="003B7D38">
              <w:rPr>
                <w:rFonts w:ascii="Times New Roman" w:hAnsi="Times New Roma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B7D38">
              <w:rPr>
                <w:rFonts w:ascii="Times New Roman" w:hAnsi="Times New Roman"/>
              </w:rPr>
              <w:t>девиантным</w:t>
            </w:r>
            <w:proofErr w:type="spellEnd"/>
            <w:r w:rsidRPr="003B7D38">
              <w:rPr>
                <w:rFonts w:ascii="Times New Roman" w:hAnsi="Times New Roman"/>
              </w:rPr>
              <w:t xml:space="preserve"> поведением. </w:t>
            </w:r>
            <w:proofErr w:type="gramStart"/>
            <w:r w:rsidRPr="003B7D38">
              <w:rPr>
                <w:rFonts w:ascii="Times New Roman" w:hAnsi="Times New Roman"/>
              </w:rPr>
              <w:t>Демонстрирующий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3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D38">
              <w:rPr>
                <w:rFonts w:ascii="Times New Roman" w:hAnsi="Times New Roman"/>
              </w:rPr>
              <w:t>Стремящийся</w:t>
            </w:r>
            <w:proofErr w:type="gramEnd"/>
            <w:r w:rsidRPr="003B7D38">
              <w:rPr>
                <w:rFonts w:ascii="Times New Roman" w:hAnsi="Times New Roman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4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Демонстрирующий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5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6</w:t>
            </w:r>
          </w:p>
        </w:tc>
      </w:tr>
      <w:tr w:rsidR="00BC032F" w:rsidRPr="003B7D38" w:rsidTr="00BC032F">
        <w:trPr>
          <w:trHeight w:val="268"/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Осознающий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7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B7D38">
              <w:rPr>
                <w:rFonts w:ascii="Times New Roman" w:hAnsi="Times New Roman"/>
              </w:rPr>
              <w:t>Сопричастный</w:t>
            </w:r>
            <w:proofErr w:type="gramEnd"/>
            <w:r w:rsidRPr="003B7D38">
              <w:rPr>
                <w:rFonts w:ascii="Times New Roman" w:hAnsi="Times New Roman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8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Соблюдающий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B7D38">
              <w:rPr>
                <w:rFonts w:ascii="Times New Roman" w:hAnsi="Times New Roman"/>
              </w:rPr>
              <w:t>психоактивных</w:t>
            </w:r>
            <w:proofErr w:type="spellEnd"/>
            <w:r w:rsidRPr="003B7D38">
              <w:rPr>
                <w:rFonts w:ascii="Times New Roman" w:hAnsi="Times New Roman"/>
              </w:rPr>
              <w:t xml:space="preserve"> веществ, азартных игр и т.д. </w:t>
            </w:r>
            <w:proofErr w:type="gramStart"/>
            <w:r w:rsidRPr="003B7D38">
              <w:rPr>
                <w:rFonts w:ascii="Times New Roman" w:hAnsi="Times New Roman"/>
              </w:rPr>
              <w:t>Сохраняющий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психологическую устойчивость в </w:t>
            </w:r>
            <w:proofErr w:type="spellStart"/>
            <w:r w:rsidRPr="003B7D38">
              <w:rPr>
                <w:rFonts w:ascii="Times New Roman" w:hAnsi="Times New Roman"/>
              </w:rPr>
              <w:t>ситуативно</w:t>
            </w:r>
            <w:proofErr w:type="spellEnd"/>
            <w:r w:rsidRPr="003B7D38">
              <w:rPr>
                <w:rFonts w:ascii="Times New Roman" w:hAnsi="Times New Roman"/>
              </w:rPr>
              <w:t xml:space="preserve">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9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10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11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Принимающий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12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ключевыми работодателями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>(при наличии)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  <w:bCs/>
              </w:rPr>
              <w:t>Выполняющий</w:t>
            </w:r>
            <w:proofErr w:type="gramEnd"/>
            <w:r w:rsidRPr="003B7D38">
              <w:rPr>
                <w:rFonts w:ascii="Times New Roman" w:hAnsi="Times New Roman"/>
                <w:bCs/>
              </w:rPr>
              <w:t xml:space="preserve"> трудовые функции в сфере сварочного производства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13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субъектами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lastRenderedPageBreak/>
              <w:t xml:space="preserve">образовательного процесса </w:t>
            </w:r>
            <w:r w:rsidRPr="003B7D38">
              <w:rPr>
                <w:rFonts w:ascii="Times New Roman" w:hAnsi="Times New Roman"/>
              </w:rPr>
              <w:t>(при наличии)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  <w:bCs/>
              </w:rPr>
              <w:lastRenderedPageBreak/>
              <w:t>Демонстрирующий</w:t>
            </w:r>
            <w:proofErr w:type="gramEnd"/>
            <w:r w:rsidRPr="003B7D38">
              <w:rPr>
                <w:rFonts w:ascii="Times New Roman" w:hAnsi="Times New Roman"/>
                <w:bCs/>
              </w:rPr>
              <w:t xml:space="preserve"> профессиональные навыки в сфере сварочного производства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14</w:t>
            </w:r>
          </w:p>
        </w:tc>
      </w:tr>
      <w:bookmarkEnd w:id="1"/>
    </w:tbl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D4206" w:rsidRDefault="000D420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D4206" w:rsidRDefault="000D420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761F96" w:rsidRDefault="00761F9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761F96" w:rsidRDefault="00761F9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Pr="00761F96" w:rsidRDefault="003B5A23">
      <w:pPr>
        <w:spacing w:after="0" w:line="240" w:lineRule="auto"/>
        <w:jc w:val="both"/>
        <w:rPr>
          <w:rFonts w:ascii="Times New Roman" w:hAnsi="Times New Roman"/>
          <w:b/>
          <w:spacing w:val="-12"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>2</w:t>
      </w:r>
      <w:r w:rsidRPr="00761F96">
        <w:rPr>
          <w:rFonts w:ascii="Times New Roman" w:hAnsi="Times New Roman"/>
          <w:b/>
          <w:spacing w:val="-12"/>
          <w:sz w:val="28"/>
          <w:szCs w:val="28"/>
        </w:rPr>
        <w:t>. СТРУКТУРА И СОДЕРЖАНИЕ УЧЕБНОЙ ДИСЦИПЛИНЫ</w:t>
      </w:r>
    </w:p>
    <w:p w:rsidR="0011032C" w:rsidRPr="00761F96" w:rsidRDefault="003B5A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ab/>
      </w:r>
    </w:p>
    <w:p w:rsidR="0011032C" w:rsidRPr="00761F96" w:rsidRDefault="003B5A23">
      <w:pPr>
        <w:rPr>
          <w:rFonts w:ascii="Times New Roman" w:hAnsi="Times New Roman"/>
          <w:b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400" w:type="dxa"/>
        <w:tblInd w:w="-6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268"/>
        <w:gridCol w:w="2070"/>
        <w:gridCol w:w="1503"/>
        <w:gridCol w:w="1559"/>
      </w:tblGrid>
      <w:tr w:rsidR="004C2EE1" w:rsidRPr="00761F96" w:rsidTr="004C2EE1">
        <w:trPr>
          <w:trHeight w:val="797"/>
        </w:trPr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Объем часов</w:t>
            </w:r>
          </w:p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4семестр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6 семестр</w:t>
            </w:r>
          </w:p>
        </w:tc>
      </w:tr>
      <w:tr w:rsidR="0052378B" w:rsidRPr="00761F96" w:rsidTr="004C2EE1">
        <w:trPr>
          <w:trHeight w:val="285"/>
        </w:trPr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761F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</w:tr>
      <w:tr w:rsidR="00761F96" w:rsidRPr="00761F96" w:rsidTr="00E12BCE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F96" w:rsidRPr="00761F96" w:rsidRDefault="00761F96" w:rsidP="004C3BF8">
            <w:pPr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в т.ч. в форме практической подготовки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 w:rsidP="007D7E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 w:rsidP="007D7E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</w:tr>
      <w:tr w:rsidR="004C2EE1" w:rsidRPr="00761F96" w:rsidTr="004C2EE1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61F96" w:rsidRPr="00761F96" w:rsidTr="00747B78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F96" w:rsidRPr="00761F96" w:rsidRDefault="00761F96" w:rsidP="004C3BF8">
            <w:pPr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61F96" w:rsidRPr="00761F96" w:rsidTr="004C2EE1">
        <w:tc>
          <w:tcPr>
            <w:tcW w:w="7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 xml:space="preserve">Промежуточная аттестация  4,  семестр - зачет, </w:t>
            </w:r>
          </w:p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 xml:space="preserve">       6 семестр – дифференцированный зачет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1032C" w:rsidRPr="00761F96" w:rsidRDefault="0011032C">
      <w:pPr>
        <w:rPr>
          <w:sz w:val="28"/>
          <w:szCs w:val="28"/>
        </w:rPr>
      </w:pPr>
    </w:p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>
      <w:pPr>
        <w:sectPr w:rsidR="0011032C">
          <w:pgSz w:w="11906" w:h="16838"/>
          <w:pgMar w:top="1134" w:right="850" w:bottom="1134" w:left="1701" w:header="708" w:footer="708" w:gutter="0"/>
          <w:cols w:space="720"/>
        </w:sectPr>
      </w:pPr>
    </w:p>
    <w:p w:rsidR="00E80697" w:rsidRDefault="00E80697" w:rsidP="00E80697">
      <w:pPr>
        <w:ind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0"/>
        <w:gridCol w:w="8494"/>
        <w:gridCol w:w="2291"/>
        <w:gridCol w:w="1839"/>
      </w:tblGrid>
      <w:tr w:rsidR="00E80697" w:rsidTr="004C3BF8">
        <w:trPr>
          <w:trHeight w:val="20"/>
        </w:trPr>
        <w:tc>
          <w:tcPr>
            <w:tcW w:w="889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66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00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 и личностных результатов</w:t>
            </w:r>
            <w:r>
              <w:rPr>
                <w:rFonts w:ascii="Times New Roman" w:hAnsi="Times New Roman"/>
                <w:b/>
                <w:bCs/>
                <w:i/>
                <w:iCs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74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Основы формирования физической культуры личности  </w:t>
            </w:r>
          </w:p>
        </w:tc>
        <w:tc>
          <w:tcPr>
            <w:tcW w:w="74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2/0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Профессионально-оздоровительная направленность физического воспитания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66" w:type="pc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04,</w:t>
            </w:r>
          </w:p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ПК 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Общие положения о профессионально-прикладной физической подготовке (ППФП). Составление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профессиогарамм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спортограмм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Классификация профессий. Задачи профессиональной двигательной подготовки, характерные профзаболевания, средства и методы физического воспитания.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Инструктаж по технике безопасности при физической подготовке 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важные двигательные (физические) качества. Средства и методы их совершенствования</w:t>
            </w:r>
          </w:p>
        </w:tc>
        <w:tc>
          <w:tcPr>
            <w:tcW w:w="746" w:type="pct"/>
          </w:tcPr>
          <w:p w:rsidR="00E80697" w:rsidRDefault="00E80697" w:rsidP="00E806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30/30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2.1. Основы здорового образа жизни</w:t>
            </w:r>
          </w:p>
        </w:tc>
        <w:tc>
          <w:tcPr>
            <w:tcW w:w="2766" w:type="pc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04,</w:t>
            </w:r>
          </w:p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ПК 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движениями для укрепления нервно-эмоциональной сферы. Профессионально важные двигательные (физические) качества: сила, выносливость, быстрота, гибкость, ловкость. Влияние вредных привычек на физическое состояние человека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Построение, перестроение. ОФП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Возрастная динамика развития физических качеств и способностей Взаимосвязь в развитии физических качеств и возможности направленного воспитания отдельных качеств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Упражнения, способствующие развитию группы мышц участвующих в выполнении профессиональных навыков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Общеразвивающие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упражнения. Физическая подготовка Физическая подготовка. Основные стойки, падения,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самостраховка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Общеразвивающие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 xml:space="preserve">упражнения для коррекции нарушений осанки; норма ГТО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Отработка стойки на лопатках, кувырки вперед, перекаты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2.2. Физкультурно-оздоровительные мероприятия для укрепления здоровья, достижения жизненных и профессиональных целей</w:t>
            </w: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 04,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08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общих и профессиональных компетенций для достижения жизненных и профессиональных целей.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Профессионально-прикладная физическая подготовка (ППФП) Цели и задачи ППФП с учётом специфики будущей профессиональной деятельности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Профессиональные риски, обусловленные спецификой труда Средства, методы и методика формирования профессионально значимых двигательных умений и навыков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Средства, методы и методика формирования профессионально значимых физических и психических свойств и качеств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Средства, методы и методика формирования устойчивости к профессиональным заболеваниям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Прикладные виды спорта. Прикладные умения и навыки. Оценка эффективности ППФП 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E806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Развитие физического качества: силы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Особенности физической и функциональной подготовленности Построения, перестроения, различные виды ходьбы, комплексы </w:t>
            </w:r>
            <w:proofErr w:type="spellStart"/>
            <w:r>
              <w:rPr>
                <w:rFonts w:ascii="Times New Roman" w:eastAsia="TimesNewRoman" w:hAnsi="Times New Roman"/>
                <w:sz w:val="24"/>
                <w:szCs w:val="24"/>
              </w:rPr>
              <w:t>общеразвивающих</w:t>
            </w:r>
            <w:proofErr w:type="spellEnd"/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 упражнений, в том числе, в парах с предметами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Кросс по пересеченной местности 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Бег на 150 м в заданное время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Челночный бег 3х10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Метание гранаты в цель. Метание гранаты на дальность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в длину способом «согнув ноги»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Опорные прыжки через гимнастического козла и коня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с гимнастической скакалкой за заданное время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с гантелями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гимнастической скамейке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Акробатические упражнения. Упражнения на гимнастической стенке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Преодоление полосы препятствий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 Выполнение упражнений на развитие быстроты движений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 Выполнение упражнений на развитие быстроты реакции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занятие. Дифференцированный зачет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E80697" w:rsidRDefault="00E80697" w:rsidP="00E80697">
      <w:pPr>
        <w:ind w:firstLine="709"/>
        <w:rPr>
          <w:rFonts w:ascii="Times New Roman" w:hAnsi="Times New Roman"/>
          <w:i/>
        </w:rPr>
        <w:sectPr w:rsidR="00E8069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1F96" w:rsidRDefault="00761F96" w:rsidP="00761F9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Спортивный комплекс</w:t>
      </w:r>
      <w:r>
        <w:rPr>
          <w:rFonts w:ascii="Times New Roman" w:hAnsi="Times New Roman"/>
          <w:b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iCs/>
          <w:sz w:val="24"/>
          <w:szCs w:val="24"/>
        </w:rPr>
        <w:t xml:space="preserve"> оснащенный в соответствии с п. 6.1.2.1 примерной образовательной программы по п</w:t>
      </w:r>
      <w:r>
        <w:rPr>
          <w:rFonts w:ascii="Times New Roman" w:hAnsi="Times New Roman"/>
          <w:bCs/>
          <w:sz w:val="24"/>
          <w:szCs w:val="24"/>
        </w:rPr>
        <w:t>рофессии 15.01.05 Сварщик (ручной и частично механизированной сварки (наплавки)</w:t>
      </w:r>
      <w:proofErr w:type="gramEnd"/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Бишаева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А.А.  Физическая </w:t>
      </w:r>
      <w:proofErr w:type="spellStart"/>
      <w:r>
        <w:rPr>
          <w:rFonts w:ascii="Times New Roman" w:hAnsi="Times New Roman"/>
          <w:sz w:val="24"/>
          <w:szCs w:val="24"/>
        </w:rPr>
        <w:t>культтура</w:t>
      </w:r>
      <w:proofErr w:type="spellEnd"/>
      <w:r>
        <w:rPr>
          <w:rFonts w:ascii="Times New Roman" w:hAnsi="Times New Roman"/>
          <w:sz w:val="24"/>
          <w:szCs w:val="24"/>
        </w:rPr>
        <w:t>: учебник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роф. образования / А.А. </w:t>
      </w:r>
      <w:proofErr w:type="spellStart"/>
      <w:r>
        <w:rPr>
          <w:rFonts w:ascii="Times New Roman" w:hAnsi="Times New Roman"/>
          <w:sz w:val="24"/>
          <w:szCs w:val="24"/>
        </w:rPr>
        <w:t>Бишаева</w:t>
      </w:r>
      <w:proofErr w:type="spellEnd"/>
      <w:r>
        <w:rPr>
          <w:rFonts w:ascii="Times New Roman" w:hAnsi="Times New Roman"/>
          <w:sz w:val="24"/>
          <w:szCs w:val="24"/>
        </w:rPr>
        <w:t>. — 7-е изд., стер. — М.: Издательский центр «Академия», 2020. — 320 с.  ISBN 978-5-4468-9406-2</w:t>
      </w:r>
    </w:p>
    <w:p w:rsidR="00761F96" w:rsidRDefault="00761F96" w:rsidP="00761F9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Агеева, Г. Ф. Теория и методика физической культуры и спорта / Г. Ф. Агеева, Е. Н. </w:t>
      </w:r>
      <w:proofErr w:type="spellStart"/>
      <w:r>
        <w:rPr>
          <w:rFonts w:ascii="Times New Roman" w:hAnsi="Times New Roman"/>
          <w:sz w:val="24"/>
          <w:szCs w:val="24"/>
        </w:rPr>
        <w:t>Карпенкова</w:t>
      </w:r>
      <w:proofErr w:type="spellEnd"/>
      <w:r>
        <w:rPr>
          <w:rFonts w:ascii="Times New Roman" w:hAnsi="Times New Roman"/>
          <w:sz w:val="24"/>
          <w:szCs w:val="24"/>
        </w:rPr>
        <w:t>. — 2-е изд., стер.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2022. — 68 с. — ISBN 978-5- 8114-9763-8.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https://e.lanbook.com/book/198284 (дата обращения: 21.04.2022).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Журин</w:t>
      </w:r>
      <w:proofErr w:type="spellEnd"/>
      <w:r>
        <w:rPr>
          <w:rFonts w:ascii="Times New Roman" w:hAnsi="Times New Roman"/>
          <w:sz w:val="24"/>
          <w:szCs w:val="24"/>
        </w:rPr>
        <w:t>, А. В. Основы здоровья и здорового образа жизни студента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А. В. </w:t>
      </w:r>
      <w:proofErr w:type="spellStart"/>
      <w:r>
        <w:rPr>
          <w:rFonts w:ascii="Times New Roman" w:hAnsi="Times New Roman"/>
          <w:sz w:val="24"/>
          <w:szCs w:val="24"/>
        </w:rPr>
        <w:t>Журин</w:t>
      </w:r>
      <w:proofErr w:type="spellEnd"/>
      <w:r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2022. — 48 с. — ISBN 978-5- 8114-9294-7.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https://e.lanbook.com/book/221195 (дата обращения: 17.06.2022).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ind w:firstLine="709"/>
        <w:contextualSpacing/>
      </w:pPr>
      <w:r>
        <w:rPr>
          <w:rFonts w:ascii="Times New Roman" w:hAnsi="Times New Roman"/>
          <w:b/>
          <w:sz w:val="24"/>
          <w:szCs w:val="24"/>
        </w:rPr>
        <w:t>3.2.3. Дополнительные источники</w:t>
      </w:r>
      <w:r>
        <w:t xml:space="preserve">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Бурухин</w:t>
      </w:r>
      <w:proofErr w:type="spellEnd"/>
      <w:r>
        <w:rPr>
          <w:rFonts w:ascii="Times New Roman" w:hAnsi="Times New Roman"/>
          <w:sz w:val="24"/>
          <w:szCs w:val="24"/>
        </w:rPr>
        <w:t>, С. Ф. Методика обучения физической культуре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имнастика: учебное пособие для среднего профессионального образования / С. Ф. </w:t>
      </w:r>
      <w:proofErr w:type="spellStart"/>
      <w:r>
        <w:rPr>
          <w:rFonts w:ascii="Times New Roman" w:hAnsi="Times New Roman"/>
          <w:sz w:val="24"/>
          <w:szCs w:val="24"/>
        </w:rPr>
        <w:t>Бурухин</w:t>
      </w:r>
      <w:proofErr w:type="spellEnd"/>
      <w:r>
        <w:rPr>
          <w:rFonts w:ascii="Times New Roman" w:hAnsi="Times New Roman"/>
          <w:sz w:val="24"/>
          <w:szCs w:val="24"/>
        </w:rPr>
        <w:t xml:space="preserve">. –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 – 173 с. – (Профессиональное образование).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Жданкина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Е. Ф. Физическая культура. Лыжная подготовка: учебное пособие для среднего профессионального образования / Е. Ф. </w:t>
      </w:r>
      <w:proofErr w:type="spellStart"/>
      <w:r>
        <w:rPr>
          <w:rFonts w:ascii="Times New Roman" w:hAnsi="Times New Roman"/>
          <w:sz w:val="24"/>
          <w:szCs w:val="24"/>
        </w:rPr>
        <w:t>Жданкина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И. М. Добрынин; под научной редакцией С. В. </w:t>
      </w:r>
      <w:proofErr w:type="spellStart"/>
      <w:r>
        <w:rPr>
          <w:rFonts w:ascii="Times New Roman" w:hAnsi="Times New Roman"/>
          <w:sz w:val="24"/>
          <w:szCs w:val="24"/>
        </w:rPr>
        <w:t>Новаковского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2020. – 125 с. – (Профессиональное образование).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https://urait.ru/bcode/453245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746FE" w:rsidRDefault="007746FE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0"/>
        <w:gridCol w:w="2884"/>
        <w:gridCol w:w="3336"/>
      </w:tblGrid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  <w:r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1507" w:type="pct"/>
          </w:tcPr>
          <w:p w:rsidR="00761F96" w:rsidRDefault="00761F96" w:rsidP="004C3BF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Знать: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зоны риска физического здоровья для специальности;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1507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Объясняет влияние физических упражнений на состояние различных функциональных систем организма и их роль в профилактике профзаболеваний.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Перечисляет и обосновывает 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составные части здорового образа жизни.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интерпретировать данные об уровне развития физических качеств.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Грамотно оценивает физическое развитие на основе антропометрических данных.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Правильно составляет план самостоятельных занятий физическими упражнениями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Устные и письменные опросы, тестирование</w:t>
            </w:r>
          </w:p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Уметь: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перенапряжения, характерными для данной профессии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7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выполнять физическую нагрузку на организм в соответствии с физическим состоянием различных функциональных систем организма.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Осуществляет  профилактику профзаболеваний.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Перечисляет и обосновывает 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составные части здорового образа жизни.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интерпретировать данные об уровне развития физических качеств.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Грамотно оценивает физическое развитие на основе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антропометрических данных.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Умеет составлять план самостоятельных занятий физическими упражнениями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Оценка результатов выполнения практических занятий, нормативов</w:t>
            </w:r>
          </w:p>
        </w:tc>
      </w:tr>
    </w:tbl>
    <w:p w:rsidR="0011032C" w:rsidRDefault="0011032C" w:rsidP="00761F96">
      <w:pPr>
        <w:spacing w:after="0" w:line="240" w:lineRule="auto"/>
        <w:jc w:val="center"/>
      </w:pPr>
    </w:p>
    <w:sectPr w:rsidR="0011032C" w:rsidSect="0011032C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830" w:rsidRDefault="00A37830" w:rsidP="0011032C">
      <w:pPr>
        <w:spacing w:after="0" w:line="240" w:lineRule="auto"/>
      </w:pPr>
      <w:r>
        <w:separator/>
      </w:r>
    </w:p>
  </w:endnote>
  <w:endnote w:type="continuationSeparator" w:id="0">
    <w:p w:rsidR="00A37830" w:rsidRDefault="00A37830" w:rsidP="0011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830" w:rsidRDefault="00A37830" w:rsidP="0011032C">
      <w:pPr>
        <w:spacing w:after="0" w:line="240" w:lineRule="auto"/>
      </w:pPr>
      <w:r>
        <w:separator/>
      </w:r>
    </w:p>
  </w:footnote>
  <w:footnote w:type="continuationSeparator" w:id="0">
    <w:p w:rsidR="00A37830" w:rsidRDefault="00A37830" w:rsidP="0011032C">
      <w:pPr>
        <w:spacing w:after="0" w:line="240" w:lineRule="auto"/>
      </w:pPr>
      <w:r>
        <w:continuationSeparator/>
      </w:r>
    </w:p>
  </w:footnote>
  <w:footnote w:id="1">
    <w:p w:rsidR="00E80697" w:rsidRDefault="00E80697" w:rsidP="00E80697">
      <w:pPr>
        <w:pStyle w:val="ac"/>
        <w:rPr>
          <w:lang w:val="ru-RU"/>
        </w:rPr>
      </w:pPr>
      <w:r>
        <w:rPr>
          <w:rStyle w:val="a6"/>
        </w:rPr>
        <w:footnoteRef/>
      </w:r>
      <w:r>
        <w:rPr>
          <w:lang w:val="ru-RU"/>
        </w:rPr>
        <w:t xml:space="preserve"> В соответствии с Приложением 3 ПОП.</w:t>
      </w:r>
    </w:p>
  </w:footnote>
  <w:footnote w:id="2">
    <w:p w:rsidR="00761F96" w:rsidRDefault="00761F96" w:rsidP="00761F96">
      <w:pPr>
        <w:pStyle w:val="ac"/>
        <w:rPr>
          <w:lang w:val="ru-RU"/>
        </w:rPr>
      </w:pPr>
      <w:r>
        <w:rPr>
          <w:rStyle w:val="a6"/>
        </w:rPr>
        <w:footnoteRef/>
      </w:r>
      <w:r>
        <w:rPr>
          <w:lang w:val="ru-RU"/>
        </w:rPr>
        <w:t xml:space="preserve"> </w:t>
      </w:r>
      <w:bookmarkStart w:id="2" w:name="_Hlk75854515"/>
      <w:r>
        <w:rPr>
          <w:lang w:val="ru-RU"/>
        </w:rPr>
        <w:t>В ходе оценивания могут быть учтены личностные результаты.</w:t>
      </w:r>
      <w:bookmarkEnd w:id="2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2108"/>
    <w:multiLevelType w:val="multilevel"/>
    <w:tmpl w:val="747AFD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C02C0"/>
    <w:multiLevelType w:val="multilevel"/>
    <w:tmpl w:val="6CCE8D48"/>
    <w:lvl w:ilvl="0">
      <w:start w:val="4"/>
      <w:numFmt w:val="decimal"/>
      <w:lvlText w:val="%1."/>
      <w:lvlJc w:val="left"/>
      <w:pPr>
        <w:tabs>
          <w:tab w:val="left" w:pos="644"/>
        </w:tabs>
        <w:ind w:left="644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>
    <w:nsid w:val="34636AFF"/>
    <w:multiLevelType w:val="multilevel"/>
    <w:tmpl w:val="32A8DDFC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>
    <w:nsid w:val="4C756008"/>
    <w:multiLevelType w:val="multilevel"/>
    <w:tmpl w:val="9C1EC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32C"/>
    <w:rsid w:val="000D4206"/>
    <w:rsid w:val="000D7245"/>
    <w:rsid w:val="0011032C"/>
    <w:rsid w:val="00167FF5"/>
    <w:rsid w:val="001D191A"/>
    <w:rsid w:val="00215CE4"/>
    <w:rsid w:val="003B5A23"/>
    <w:rsid w:val="003B7D38"/>
    <w:rsid w:val="00410BB9"/>
    <w:rsid w:val="00420155"/>
    <w:rsid w:val="00474DE1"/>
    <w:rsid w:val="004C2EE1"/>
    <w:rsid w:val="004D5E69"/>
    <w:rsid w:val="0052378B"/>
    <w:rsid w:val="005513A7"/>
    <w:rsid w:val="00674562"/>
    <w:rsid w:val="006B37C9"/>
    <w:rsid w:val="0070745E"/>
    <w:rsid w:val="00761F96"/>
    <w:rsid w:val="00761FA8"/>
    <w:rsid w:val="007746FE"/>
    <w:rsid w:val="007D7EE5"/>
    <w:rsid w:val="008C7650"/>
    <w:rsid w:val="00932239"/>
    <w:rsid w:val="00954C29"/>
    <w:rsid w:val="00982262"/>
    <w:rsid w:val="00A37830"/>
    <w:rsid w:val="00B46205"/>
    <w:rsid w:val="00BC032F"/>
    <w:rsid w:val="00C34F90"/>
    <w:rsid w:val="00E27DB3"/>
    <w:rsid w:val="00E77700"/>
    <w:rsid w:val="00E80697"/>
    <w:rsid w:val="00EF082A"/>
    <w:rsid w:val="00F036AA"/>
    <w:rsid w:val="00F3301E"/>
    <w:rsid w:val="00F71734"/>
    <w:rsid w:val="00F9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1032C"/>
  </w:style>
  <w:style w:type="paragraph" w:styleId="10">
    <w:name w:val="heading 1"/>
    <w:next w:val="a"/>
    <w:link w:val="11"/>
    <w:uiPriority w:val="9"/>
    <w:qFormat/>
    <w:rsid w:val="0011032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1032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1032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1032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1032C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1032C"/>
  </w:style>
  <w:style w:type="paragraph" w:styleId="21">
    <w:name w:val="toc 2"/>
    <w:next w:val="a"/>
    <w:link w:val="22"/>
    <w:uiPriority w:val="39"/>
    <w:rsid w:val="0011032C"/>
    <w:pPr>
      <w:ind w:left="200"/>
    </w:pPr>
  </w:style>
  <w:style w:type="character" w:customStyle="1" w:styleId="22">
    <w:name w:val="Оглавление 2 Знак"/>
    <w:link w:val="21"/>
    <w:rsid w:val="0011032C"/>
  </w:style>
  <w:style w:type="paragraph" w:styleId="41">
    <w:name w:val="toc 4"/>
    <w:next w:val="a"/>
    <w:link w:val="42"/>
    <w:uiPriority w:val="39"/>
    <w:rsid w:val="0011032C"/>
    <w:pPr>
      <w:ind w:left="600"/>
    </w:pPr>
  </w:style>
  <w:style w:type="character" w:customStyle="1" w:styleId="42">
    <w:name w:val="Оглавление 4 Знак"/>
    <w:link w:val="41"/>
    <w:rsid w:val="0011032C"/>
  </w:style>
  <w:style w:type="paragraph" w:styleId="6">
    <w:name w:val="toc 6"/>
    <w:next w:val="a"/>
    <w:link w:val="60"/>
    <w:uiPriority w:val="39"/>
    <w:rsid w:val="0011032C"/>
    <w:pPr>
      <w:ind w:left="1000"/>
    </w:pPr>
  </w:style>
  <w:style w:type="character" w:customStyle="1" w:styleId="60">
    <w:name w:val="Оглавление 6 Знак"/>
    <w:link w:val="6"/>
    <w:rsid w:val="0011032C"/>
  </w:style>
  <w:style w:type="paragraph" w:styleId="7">
    <w:name w:val="toc 7"/>
    <w:next w:val="a"/>
    <w:link w:val="70"/>
    <w:uiPriority w:val="39"/>
    <w:rsid w:val="0011032C"/>
    <w:pPr>
      <w:ind w:left="1200"/>
    </w:pPr>
  </w:style>
  <w:style w:type="character" w:customStyle="1" w:styleId="70">
    <w:name w:val="Оглавление 7 Знак"/>
    <w:link w:val="7"/>
    <w:rsid w:val="0011032C"/>
  </w:style>
  <w:style w:type="character" w:customStyle="1" w:styleId="30">
    <w:name w:val="Заголовок 3 Знак"/>
    <w:link w:val="3"/>
    <w:rsid w:val="0011032C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sid w:val="0011032C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11032C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11032C"/>
    <w:pPr>
      <w:ind w:left="400"/>
    </w:pPr>
  </w:style>
  <w:style w:type="character" w:customStyle="1" w:styleId="32">
    <w:name w:val="Оглавление 3 Знак"/>
    <w:link w:val="31"/>
    <w:rsid w:val="0011032C"/>
  </w:style>
  <w:style w:type="paragraph" w:customStyle="1" w:styleId="12">
    <w:name w:val="Основной шрифт абзаца1"/>
    <w:link w:val="5"/>
    <w:rsid w:val="0011032C"/>
  </w:style>
  <w:style w:type="character" w:customStyle="1" w:styleId="50">
    <w:name w:val="Заголовок 5 Знак"/>
    <w:link w:val="5"/>
    <w:rsid w:val="0011032C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11032C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11032C"/>
    <w:rPr>
      <w:color w:val="0000FF"/>
      <w:u w:val="single"/>
    </w:rPr>
  </w:style>
  <w:style w:type="character" w:styleId="a5">
    <w:name w:val="Hyperlink"/>
    <w:link w:val="13"/>
    <w:rsid w:val="0011032C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1032C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11032C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sid w:val="0011032C"/>
    <w:rPr>
      <w:rFonts w:ascii="XO Thames" w:hAnsi="XO Thames"/>
      <w:b/>
    </w:rPr>
  </w:style>
  <w:style w:type="character" w:customStyle="1" w:styleId="15">
    <w:name w:val="Оглавление 1 Знак"/>
    <w:link w:val="14"/>
    <w:rsid w:val="0011032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1032C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11032C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1032C"/>
    <w:pPr>
      <w:ind w:left="1600"/>
    </w:pPr>
  </w:style>
  <w:style w:type="character" w:customStyle="1" w:styleId="90">
    <w:name w:val="Оглавление 9 Знак"/>
    <w:link w:val="9"/>
    <w:rsid w:val="0011032C"/>
  </w:style>
  <w:style w:type="paragraph" w:styleId="8">
    <w:name w:val="toc 8"/>
    <w:next w:val="a"/>
    <w:link w:val="80"/>
    <w:uiPriority w:val="39"/>
    <w:rsid w:val="0011032C"/>
    <w:pPr>
      <w:ind w:left="1400"/>
    </w:pPr>
  </w:style>
  <w:style w:type="character" w:customStyle="1" w:styleId="80">
    <w:name w:val="Оглавление 8 Знак"/>
    <w:link w:val="8"/>
    <w:rsid w:val="0011032C"/>
  </w:style>
  <w:style w:type="paragraph" w:customStyle="1" w:styleId="16">
    <w:name w:val="Знак сноски1"/>
    <w:basedOn w:val="12"/>
    <w:link w:val="a6"/>
    <w:qFormat/>
    <w:rsid w:val="0011032C"/>
    <w:rPr>
      <w:vertAlign w:val="superscript"/>
    </w:rPr>
  </w:style>
  <w:style w:type="character" w:styleId="a6">
    <w:name w:val="footnote reference"/>
    <w:basedOn w:val="a0"/>
    <w:link w:val="16"/>
    <w:qFormat/>
    <w:rsid w:val="0011032C"/>
    <w:rPr>
      <w:vertAlign w:val="superscript"/>
    </w:rPr>
  </w:style>
  <w:style w:type="paragraph" w:styleId="51">
    <w:name w:val="toc 5"/>
    <w:next w:val="a"/>
    <w:link w:val="52"/>
    <w:uiPriority w:val="39"/>
    <w:rsid w:val="0011032C"/>
    <w:pPr>
      <w:ind w:left="800"/>
    </w:pPr>
  </w:style>
  <w:style w:type="character" w:customStyle="1" w:styleId="52">
    <w:name w:val="Оглавление 5 Знак"/>
    <w:link w:val="51"/>
    <w:rsid w:val="0011032C"/>
  </w:style>
  <w:style w:type="paragraph" w:styleId="a7">
    <w:name w:val="Subtitle"/>
    <w:next w:val="a"/>
    <w:link w:val="a8"/>
    <w:uiPriority w:val="11"/>
    <w:qFormat/>
    <w:rsid w:val="0011032C"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sid w:val="0011032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1032C"/>
    <w:pPr>
      <w:ind w:left="1800"/>
    </w:pPr>
  </w:style>
  <w:style w:type="character" w:customStyle="1" w:styleId="toc100">
    <w:name w:val="toc 10"/>
    <w:link w:val="toc10"/>
    <w:rsid w:val="0011032C"/>
  </w:style>
  <w:style w:type="paragraph" w:styleId="a9">
    <w:name w:val="Title"/>
    <w:next w:val="a"/>
    <w:link w:val="aa"/>
    <w:uiPriority w:val="10"/>
    <w:qFormat/>
    <w:rsid w:val="0011032C"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sid w:val="0011032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1032C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11032C"/>
    <w:rPr>
      <w:rFonts w:ascii="XO Thames" w:hAnsi="XO Thames"/>
      <w:b/>
      <w:color w:val="00A0FF"/>
      <w:sz w:val="26"/>
    </w:rPr>
  </w:style>
  <w:style w:type="table" w:styleId="ab">
    <w:name w:val="Table Grid"/>
    <w:basedOn w:val="a1"/>
    <w:rsid w:val="00110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rsid w:val="00110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qFormat/>
    <w:rsid w:val="00761F96"/>
    <w:pPr>
      <w:spacing w:after="0" w:line="240" w:lineRule="auto"/>
    </w:pPr>
    <w:rPr>
      <w:rFonts w:ascii="Times New Roman" w:hAnsi="Times New Roman"/>
      <w:color w:val="auto"/>
      <w:sz w:val="20"/>
      <w:lang w:val="en-US" w:eastAsia="zh-CN"/>
    </w:rPr>
  </w:style>
  <w:style w:type="character" w:customStyle="1" w:styleId="ad">
    <w:name w:val="Текст сноски Знак"/>
    <w:basedOn w:val="a0"/>
    <w:link w:val="ac"/>
    <w:uiPriority w:val="99"/>
    <w:qFormat/>
    <w:rsid w:val="00761F96"/>
    <w:rPr>
      <w:rFonts w:ascii="Times New Roman" w:hAnsi="Times New Roman"/>
      <w:color w:val="auto"/>
      <w:sz w:val="20"/>
      <w:lang w:val="en-US" w:eastAsia="zh-CN"/>
    </w:rPr>
  </w:style>
  <w:style w:type="paragraph" w:styleId="ae">
    <w:name w:val="List Paragraph"/>
    <w:basedOn w:val="a"/>
    <w:link w:val="af"/>
    <w:uiPriority w:val="34"/>
    <w:qFormat/>
    <w:rsid w:val="00761F96"/>
    <w:pPr>
      <w:spacing w:before="120" w:after="120" w:line="240" w:lineRule="auto"/>
      <w:ind w:left="708"/>
    </w:pPr>
    <w:rPr>
      <w:rFonts w:ascii="Times New Roman" w:hAnsi="Times New Roman"/>
      <w:color w:val="auto"/>
      <w:sz w:val="24"/>
      <w:szCs w:val="24"/>
      <w:lang w:val="zh-CN" w:eastAsia="zh-CN"/>
    </w:rPr>
  </w:style>
  <w:style w:type="character" w:customStyle="1" w:styleId="af">
    <w:name w:val="Абзац списка Знак"/>
    <w:link w:val="ae"/>
    <w:uiPriority w:val="34"/>
    <w:qFormat/>
    <w:locked/>
    <w:rsid w:val="00761F96"/>
    <w:rPr>
      <w:rFonts w:ascii="Times New Roman" w:hAnsi="Times New Roman"/>
      <w:color w:val="auto"/>
      <w:sz w:val="24"/>
      <w:szCs w:val="24"/>
      <w:lang w:val="zh-CN" w:eastAsia="zh-CN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2264</Words>
  <Characters>12908</Characters>
  <Application>Microsoft Office Word</Application>
  <DocSecurity>0</DocSecurity>
  <Lines>107</Lines>
  <Paragraphs>30</Paragraphs>
  <ScaleCrop>false</ScaleCrop>
  <Company/>
  <LinksUpToDate>false</LinksUpToDate>
  <CharactersWithSpaces>15142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Ивановна Шалавина</dc:creator>
  <cp:lastModifiedBy>Шалавина</cp:lastModifiedBy>
  <cp:revision>20</cp:revision>
  <cp:lastPrinted>2021-09-27T12:10:00Z</cp:lastPrinted>
  <dcterms:created xsi:type="dcterms:W3CDTF">2021-09-03T05:32:00Z</dcterms:created>
  <dcterms:modified xsi:type="dcterms:W3CDTF">2026-06-01T08:07:00Z</dcterms:modified>
</cp:coreProperties>
</file>